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89" w:rsidRPr="009A10D1" w:rsidRDefault="009A10D1" w:rsidP="00FE5C89">
      <w:pPr>
        <w:pStyle w:val="a6"/>
        <w:jc w:val="center"/>
        <w:rPr>
          <w:b/>
          <w:sz w:val="28"/>
        </w:rPr>
      </w:pPr>
      <w:r w:rsidRPr="009A10D1">
        <w:rPr>
          <w:b/>
          <w:sz w:val="28"/>
        </w:rPr>
        <w:t>Аннотация к рабочей программе по химии 9 класс</w:t>
      </w:r>
    </w:p>
    <w:p w:rsidR="00FE5C89" w:rsidRDefault="00FE5C89" w:rsidP="00FE5C89">
      <w:pPr>
        <w:pStyle w:val="a6"/>
        <w:jc w:val="center"/>
      </w:pPr>
    </w:p>
    <w:p w:rsidR="00FE5C89" w:rsidRPr="000E4D10" w:rsidRDefault="00FE5C89" w:rsidP="00FE5C89">
      <w:pPr>
        <w:pStyle w:val="a6"/>
        <w:ind w:firstLine="709"/>
        <w:jc w:val="both"/>
        <w:rPr>
          <w:spacing w:val="4"/>
        </w:rPr>
      </w:pPr>
      <w:r w:rsidRPr="000E4D10">
        <w:rPr>
          <w:b/>
          <w:i/>
          <w:spacing w:val="4"/>
        </w:rPr>
        <w:t xml:space="preserve">Статус документа. </w:t>
      </w:r>
      <w:r w:rsidRPr="000E4D10">
        <w:rPr>
          <w:spacing w:val="4"/>
        </w:rPr>
        <w:t>Рабочаяпрограмма по химии составлена в соответствии с федеральным компонентом Государствен</w:t>
      </w:r>
      <w:r w:rsidRPr="000E4D10">
        <w:rPr>
          <w:spacing w:val="4"/>
        </w:rPr>
        <w:softHyphen/>
        <w:t xml:space="preserve">ного стандарта основного общего образования. </w:t>
      </w:r>
    </w:p>
    <w:p w:rsidR="00FE5C89" w:rsidRPr="000E4D10" w:rsidRDefault="00FE5C89" w:rsidP="00FE5C89">
      <w:pPr>
        <w:pStyle w:val="a3"/>
        <w:ind w:firstLine="709"/>
        <w:rPr>
          <w:rFonts w:ascii="Times New Roman" w:hAnsi="Times New Roman" w:cs="Times New Roman"/>
          <w:spacing w:val="4"/>
          <w:sz w:val="24"/>
          <w:szCs w:val="24"/>
        </w:rPr>
      </w:pPr>
      <w:r w:rsidRPr="000E4D10">
        <w:rPr>
          <w:rFonts w:ascii="Times New Roman" w:hAnsi="Times New Roman" w:cs="Times New Roman"/>
          <w:spacing w:val="4"/>
          <w:sz w:val="24"/>
          <w:szCs w:val="24"/>
        </w:rPr>
        <w:t>Исходными документами для составления рабочей программы явились:</w:t>
      </w:r>
    </w:p>
    <w:p w:rsidR="00FE5C89" w:rsidRPr="000E4D10" w:rsidRDefault="00FE5C89" w:rsidP="00FE5C89">
      <w:pPr>
        <w:pStyle w:val="a3"/>
        <w:numPr>
          <w:ilvl w:val="0"/>
          <w:numId w:val="1"/>
        </w:numPr>
        <w:rPr>
          <w:rFonts w:ascii="Times New Roman" w:hAnsi="Times New Roman" w:cs="Times New Roman"/>
          <w:spacing w:val="4"/>
          <w:sz w:val="24"/>
          <w:szCs w:val="24"/>
        </w:rPr>
      </w:pPr>
      <w:r w:rsidRPr="000E4D10">
        <w:rPr>
          <w:rFonts w:ascii="Times New Roman" w:hAnsi="Times New Roman" w:cs="Times New Roman"/>
          <w:spacing w:val="4"/>
          <w:sz w:val="24"/>
          <w:szCs w:val="24"/>
        </w:rPr>
        <w:t>Федеральный компонент государственного стандарта общего образования, утвержденный приказом Минобразования РФ № 1089 от 09.03.2004;</w:t>
      </w:r>
    </w:p>
    <w:p w:rsidR="00FE5C89" w:rsidRPr="000E4D10" w:rsidRDefault="00FE5C89" w:rsidP="00FE5C89">
      <w:pPr>
        <w:pStyle w:val="a3"/>
        <w:numPr>
          <w:ilvl w:val="0"/>
          <w:numId w:val="1"/>
        </w:numPr>
        <w:rPr>
          <w:rFonts w:ascii="Times New Roman" w:hAnsi="Times New Roman" w:cs="Times New Roman"/>
          <w:spacing w:val="4"/>
          <w:sz w:val="24"/>
          <w:szCs w:val="24"/>
        </w:rPr>
      </w:pPr>
      <w:r w:rsidRPr="000E4D10">
        <w:rPr>
          <w:rFonts w:ascii="Times New Roman" w:hAnsi="Times New Roman" w:cs="Times New Roman"/>
          <w:spacing w:val="4"/>
          <w:sz w:val="24"/>
          <w:szCs w:val="24"/>
        </w:rPr>
        <w:t>Федеральный базисный учебный план для среднего (полного) общего образования, утвержденный приказом Минобразования РФ № 1312 от 05.03. 2004;</w:t>
      </w:r>
    </w:p>
    <w:p w:rsidR="00FE5C89" w:rsidRPr="000E4D10" w:rsidRDefault="00FE5C89" w:rsidP="00FE5C89">
      <w:pPr>
        <w:pStyle w:val="a3"/>
        <w:numPr>
          <w:ilvl w:val="0"/>
          <w:numId w:val="1"/>
        </w:numPr>
        <w:rPr>
          <w:rFonts w:ascii="Times New Roman" w:hAnsi="Times New Roman" w:cs="Times New Roman"/>
          <w:spacing w:val="4"/>
          <w:sz w:val="24"/>
          <w:szCs w:val="24"/>
        </w:rPr>
      </w:pPr>
      <w:r w:rsidRPr="000E4D10">
        <w:rPr>
          <w:rFonts w:ascii="Times New Roman" w:hAnsi="Times New Roman" w:cs="Times New Roman"/>
          <w:spacing w:val="4"/>
          <w:sz w:val="24"/>
          <w:szCs w:val="24"/>
        </w:rPr>
        <w:t xml:space="preserve">Письмо </w:t>
      </w:r>
      <w:proofErr w:type="spellStart"/>
      <w:r w:rsidRPr="000E4D10">
        <w:rPr>
          <w:rFonts w:ascii="Times New Roman" w:hAnsi="Times New Roman" w:cs="Times New Roman"/>
          <w:spacing w:val="4"/>
          <w:sz w:val="24"/>
          <w:szCs w:val="24"/>
        </w:rPr>
        <w:t>Минобрнауки</w:t>
      </w:r>
      <w:proofErr w:type="spellEnd"/>
      <w:r w:rsidRPr="000E4D10">
        <w:rPr>
          <w:rFonts w:ascii="Times New Roman" w:hAnsi="Times New Roman" w:cs="Times New Roman"/>
          <w:spacing w:val="4"/>
          <w:sz w:val="24"/>
          <w:szCs w:val="24"/>
        </w:rPr>
        <w:t xml:space="preserve"> России  от 01.04.2005 № 03-417 «О перечне учебного и компьютерного оборудования для оснащения образовательных учреждений»;</w:t>
      </w:r>
    </w:p>
    <w:p w:rsidR="00FE5C89" w:rsidRPr="000E4D10" w:rsidRDefault="00FE5C89" w:rsidP="00FE5C89">
      <w:pPr>
        <w:pStyle w:val="a3"/>
        <w:numPr>
          <w:ilvl w:val="0"/>
          <w:numId w:val="1"/>
        </w:numPr>
        <w:rPr>
          <w:rFonts w:ascii="Times New Roman" w:hAnsi="Times New Roman" w:cs="Times New Roman"/>
          <w:spacing w:val="4"/>
          <w:sz w:val="24"/>
          <w:szCs w:val="24"/>
        </w:rPr>
      </w:pPr>
      <w:r w:rsidRPr="000E4D10">
        <w:rPr>
          <w:rFonts w:ascii="Times New Roman" w:hAnsi="Times New Roman" w:cs="Times New Roman"/>
          <w:spacing w:val="4"/>
          <w:sz w:val="24"/>
          <w:szCs w:val="24"/>
        </w:rPr>
        <w:t>Примерной программы основного общего образования по химии Государственного образовательного стандарта</w:t>
      </w:r>
      <w:r w:rsidRPr="000E4D10">
        <w:rPr>
          <w:rFonts w:ascii="Times New Roman" w:hAnsi="Times New Roman" w:cs="Times New Roman"/>
          <w:color w:val="000000"/>
          <w:spacing w:val="4"/>
          <w:sz w:val="24"/>
          <w:szCs w:val="24"/>
        </w:rPr>
        <w:t>;</w:t>
      </w:r>
    </w:p>
    <w:p w:rsidR="00FE5C89" w:rsidRPr="000E4D10" w:rsidRDefault="00FE5C89" w:rsidP="00FE5C89">
      <w:pPr>
        <w:pStyle w:val="a3"/>
        <w:numPr>
          <w:ilvl w:val="0"/>
          <w:numId w:val="1"/>
        </w:numPr>
        <w:rPr>
          <w:rFonts w:ascii="Times New Roman" w:hAnsi="Times New Roman" w:cs="Times New Roman"/>
          <w:spacing w:val="4"/>
          <w:sz w:val="24"/>
          <w:szCs w:val="24"/>
        </w:rPr>
      </w:pPr>
      <w:r w:rsidRPr="000E4D10">
        <w:rPr>
          <w:rFonts w:ascii="Times New Roman" w:hAnsi="Times New Roman" w:cs="Times New Roman"/>
          <w:spacing w:val="4"/>
          <w:sz w:val="24"/>
          <w:szCs w:val="24"/>
        </w:rPr>
        <w:t>Программы курса химии для 8-11 классов общеобразовательных учреждений (базовый уровень) 2004 г. автор Габриелян О.С.</w:t>
      </w:r>
    </w:p>
    <w:p w:rsidR="00FE5C89" w:rsidRPr="000E4D10" w:rsidRDefault="00FE5C89" w:rsidP="00FE5C89">
      <w:pPr>
        <w:pStyle w:val="a6"/>
        <w:numPr>
          <w:ilvl w:val="0"/>
          <w:numId w:val="1"/>
        </w:numPr>
        <w:jc w:val="both"/>
        <w:rPr>
          <w:spacing w:val="4"/>
        </w:rPr>
      </w:pPr>
      <w:r w:rsidRPr="000E4D10">
        <w:rPr>
          <w:spacing w:val="4"/>
        </w:rPr>
        <w:t xml:space="preserve">Данная программа реализована в учебнике: </w:t>
      </w:r>
      <w:r w:rsidRPr="000E4D10">
        <w:rPr>
          <w:i/>
          <w:iCs/>
          <w:spacing w:val="4"/>
        </w:rPr>
        <w:t xml:space="preserve">Габриелян О. С. </w:t>
      </w:r>
      <w:r w:rsidRPr="000E4D10">
        <w:rPr>
          <w:spacing w:val="4"/>
        </w:rPr>
        <w:t xml:space="preserve">Химия. 9 класс. — М.: Дрофа, 2008; </w:t>
      </w:r>
    </w:p>
    <w:p w:rsidR="00FE5C89" w:rsidRPr="000E4D10" w:rsidRDefault="00FE5C89" w:rsidP="00FE5C89">
      <w:pPr>
        <w:pStyle w:val="a6"/>
        <w:ind w:firstLine="709"/>
        <w:jc w:val="both"/>
        <w:rPr>
          <w:spacing w:val="4"/>
        </w:rPr>
      </w:pPr>
      <w:r w:rsidRPr="000E4D10">
        <w:rPr>
          <w:spacing w:val="4"/>
        </w:rPr>
        <w:t xml:space="preserve">Программа конкретизирует содержание стандарта, дает распределение учебных часов по разделам курса и рекомендуемую последовательность изучения тем и разделов с учетом </w:t>
      </w:r>
      <w:proofErr w:type="spellStart"/>
      <w:r w:rsidRPr="000E4D10">
        <w:rPr>
          <w:spacing w:val="4"/>
        </w:rPr>
        <w:t>межпредметных</w:t>
      </w:r>
      <w:proofErr w:type="spellEnd"/>
      <w:r w:rsidRPr="000E4D10">
        <w:rPr>
          <w:spacing w:val="4"/>
        </w:rPr>
        <w:t xml:space="preserve"> и </w:t>
      </w:r>
      <w:proofErr w:type="spellStart"/>
      <w:r w:rsidRPr="000E4D10">
        <w:rPr>
          <w:spacing w:val="4"/>
        </w:rPr>
        <w:t>внутрипредметных</w:t>
      </w:r>
      <w:proofErr w:type="spellEnd"/>
      <w:r w:rsidRPr="000E4D10">
        <w:rPr>
          <w:spacing w:val="4"/>
        </w:rPr>
        <w:t xml:space="preserve"> связей, логики учебного процесса, возрастных особен</w:t>
      </w:r>
      <w:r w:rsidRPr="000E4D10">
        <w:rPr>
          <w:spacing w:val="4"/>
        </w:rPr>
        <w:softHyphen/>
        <w:t xml:space="preserve">ностей учащихся. В программе определен перечень демонстраций, лабораторных опытов, практических занятий и расчетных задач. </w:t>
      </w:r>
    </w:p>
    <w:p w:rsidR="00FE5C89" w:rsidRPr="000E4D10" w:rsidRDefault="00FE5C89" w:rsidP="00FE5C89">
      <w:pPr>
        <w:pStyle w:val="a6"/>
        <w:ind w:firstLine="709"/>
        <w:jc w:val="both"/>
        <w:rPr>
          <w:spacing w:val="4"/>
        </w:rPr>
      </w:pPr>
      <w:r w:rsidRPr="000E4D10">
        <w:rPr>
          <w:spacing w:val="4"/>
        </w:rPr>
        <w:t xml:space="preserve">Программа выполняет две основные функции. </w:t>
      </w:r>
    </w:p>
    <w:p w:rsidR="00FE5C89" w:rsidRPr="000E4D10" w:rsidRDefault="00FE5C89" w:rsidP="00FE5C89">
      <w:pPr>
        <w:pStyle w:val="a6"/>
        <w:ind w:firstLine="709"/>
        <w:jc w:val="both"/>
        <w:rPr>
          <w:spacing w:val="4"/>
        </w:rPr>
      </w:pPr>
      <w:r w:rsidRPr="000E4D10">
        <w:rPr>
          <w:b/>
          <w:i/>
          <w:spacing w:val="4"/>
        </w:rPr>
        <w:t xml:space="preserve">Информационно-методическая функция </w:t>
      </w:r>
      <w:r w:rsidRPr="000E4D10">
        <w:rPr>
          <w:spacing w:val="4"/>
        </w:rPr>
        <w:t xml:space="preserve">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w:t>
      </w:r>
    </w:p>
    <w:p w:rsidR="00FE5C89" w:rsidRPr="000E4D10" w:rsidRDefault="00FE5C89" w:rsidP="00FE5C89">
      <w:pPr>
        <w:pStyle w:val="a6"/>
        <w:ind w:firstLine="709"/>
        <w:jc w:val="both"/>
        <w:rPr>
          <w:spacing w:val="4"/>
        </w:rPr>
      </w:pPr>
      <w:r w:rsidRPr="000E4D10">
        <w:rPr>
          <w:b/>
          <w:i/>
          <w:spacing w:val="4"/>
        </w:rPr>
        <w:t xml:space="preserve">Организационно-планирующая функция </w:t>
      </w:r>
      <w:r w:rsidRPr="000E4D10">
        <w:rPr>
          <w:spacing w:val="4"/>
        </w:rPr>
        <w:t>предусматривает выделение этапов обучения, струк</w:t>
      </w:r>
      <w:r w:rsidRPr="000E4D10">
        <w:rPr>
          <w:spacing w:val="4"/>
        </w:rPr>
        <w:softHyphen/>
        <w:t xml:space="preserve">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w:t>
      </w:r>
      <w:proofErr w:type="spellStart"/>
      <w:r w:rsidRPr="000E4D10">
        <w:rPr>
          <w:spacing w:val="4"/>
        </w:rPr>
        <w:t>промеж</w:t>
      </w:r>
      <w:proofErr w:type="gramStart"/>
      <w:r w:rsidRPr="000E4D10">
        <w:rPr>
          <w:spacing w:val="4"/>
        </w:rPr>
        <w:t>y</w:t>
      </w:r>
      <w:proofErr w:type="gramEnd"/>
      <w:r w:rsidRPr="000E4D10">
        <w:rPr>
          <w:spacing w:val="4"/>
        </w:rPr>
        <w:t>тoчной</w:t>
      </w:r>
      <w:proofErr w:type="spellEnd"/>
      <w:r w:rsidRPr="000E4D10">
        <w:rPr>
          <w:spacing w:val="4"/>
        </w:rPr>
        <w:t xml:space="preserve"> аттестации учащихся. </w:t>
      </w:r>
    </w:p>
    <w:p w:rsidR="00FE5C89" w:rsidRPr="000E4D10" w:rsidRDefault="00FE5C89" w:rsidP="00FE5C89">
      <w:pPr>
        <w:pStyle w:val="a6"/>
        <w:ind w:firstLine="709"/>
        <w:jc w:val="both"/>
        <w:rPr>
          <w:spacing w:val="4"/>
        </w:rPr>
      </w:pPr>
    </w:p>
    <w:p w:rsidR="00FE5C89" w:rsidRPr="000E4D10" w:rsidRDefault="00FE5C89" w:rsidP="00FE5C89">
      <w:pPr>
        <w:pStyle w:val="a6"/>
        <w:ind w:firstLine="709"/>
        <w:jc w:val="center"/>
        <w:rPr>
          <w:spacing w:val="4"/>
        </w:rPr>
      </w:pPr>
      <w:r w:rsidRPr="000E4D10">
        <w:rPr>
          <w:spacing w:val="4"/>
        </w:rPr>
        <w:t>ОБЩАЯ ХАРАКТЕРИС</w:t>
      </w:r>
      <w:r w:rsidR="00DC51E9" w:rsidRPr="000E4D10">
        <w:rPr>
          <w:spacing w:val="4"/>
        </w:rPr>
        <w:t>ТИКА УЧЕБНОГО ПРЕДМЕТА</w:t>
      </w:r>
    </w:p>
    <w:p w:rsidR="00FE5C89" w:rsidRPr="000E4D10" w:rsidRDefault="00FE5C89" w:rsidP="00FE5C89">
      <w:pPr>
        <w:pStyle w:val="a6"/>
        <w:ind w:firstLine="709"/>
        <w:jc w:val="center"/>
        <w:rPr>
          <w:spacing w:val="4"/>
        </w:rPr>
      </w:pPr>
    </w:p>
    <w:p w:rsidR="00FE5C89" w:rsidRPr="00D15E2C" w:rsidRDefault="00FE5C89" w:rsidP="00FE5C89">
      <w:pPr>
        <w:pStyle w:val="a6"/>
        <w:ind w:firstLine="709"/>
        <w:jc w:val="both"/>
      </w:pPr>
      <w:r w:rsidRPr="000E4D10">
        <w:rPr>
          <w:spacing w:val="4"/>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w:t>
      </w:r>
      <w:r w:rsidRPr="000E4D10">
        <w:rPr>
          <w:spacing w:val="4"/>
        </w:rPr>
        <w:softHyphen/>
        <w:t>стей химических превращений и путей управления ими в целях получения веществ, материалов, энергии. Поэтому, как бы ни различались авторские программы и учебники по глубине трактовки изучаемых вопросов, их учебное содержание должно базироваться на содержании примерной про</w:t>
      </w:r>
      <w:r w:rsidRPr="000E4D10">
        <w:rPr>
          <w:spacing w:val="4"/>
        </w:rPr>
        <w:softHyphen/>
        <w:t>граммы, которое структурировано по семи блокам:</w:t>
      </w:r>
      <w:r w:rsidRPr="00D15E2C">
        <w:t xml:space="preserve"> «Методы познания веществ и химических явле</w:t>
      </w:r>
      <w:r w:rsidRPr="00D15E2C">
        <w:softHyphen/>
        <w:t>ний», «Экспериментальные основы химии», «Вещество», «Химическая реакция», «Элементарные основы неорганической химии», «Первоначальные представления об органических веществах», «Хи</w:t>
      </w:r>
      <w:r w:rsidRPr="00D15E2C">
        <w:softHyphen/>
        <w:t xml:space="preserve">мия и жизнь». </w:t>
      </w:r>
    </w:p>
    <w:p w:rsidR="00FE5C89" w:rsidRPr="00D15E2C" w:rsidRDefault="00FE5C89" w:rsidP="00FE5C89">
      <w:pPr>
        <w:pStyle w:val="a6"/>
        <w:ind w:firstLine="709"/>
        <w:jc w:val="both"/>
      </w:pPr>
      <w:r w:rsidRPr="00D15E2C">
        <w:t xml:space="preserve">Изучение химии в основной школе направлено на достижение следующих </w:t>
      </w:r>
      <w:r w:rsidRPr="00D15E2C">
        <w:rPr>
          <w:b/>
          <w:i/>
        </w:rPr>
        <w:t>целей:</w:t>
      </w:r>
    </w:p>
    <w:p w:rsidR="00FE5C89" w:rsidRPr="00D15E2C" w:rsidRDefault="00FE5C89" w:rsidP="00FE5C89">
      <w:pPr>
        <w:pStyle w:val="a6"/>
        <w:ind w:firstLine="709"/>
        <w:jc w:val="both"/>
      </w:pPr>
      <w:r w:rsidRPr="00D15E2C">
        <w:t xml:space="preserve">•   освоение важнейших знаний об основных понятиях и законах химии, химической символике; </w:t>
      </w:r>
    </w:p>
    <w:p w:rsidR="00FE5C89" w:rsidRPr="00D15E2C" w:rsidRDefault="00FE5C89" w:rsidP="00FE5C89">
      <w:pPr>
        <w:pStyle w:val="a6"/>
        <w:ind w:firstLine="709"/>
        <w:jc w:val="both"/>
      </w:pPr>
      <w:r w:rsidRPr="00D15E2C">
        <w:t xml:space="preserve">•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FE5C89" w:rsidRPr="00D15E2C" w:rsidRDefault="00FE5C89" w:rsidP="00FE5C89">
      <w:pPr>
        <w:pStyle w:val="a6"/>
        <w:ind w:firstLine="709"/>
        <w:jc w:val="both"/>
      </w:pPr>
      <w:r w:rsidRPr="00D15E2C">
        <w:t>• развитие познавательных интересов и интеллектуальных способностей в процессе проведе</w:t>
      </w:r>
      <w:r w:rsidRPr="00D15E2C">
        <w:softHyphen/>
        <w:t xml:space="preserve">ния химического эксперимента, самостоятельного приобретения знаний в </w:t>
      </w:r>
      <w:r w:rsidRPr="00D15E2C">
        <w:lastRenderedPageBreak/>
        <w:t>соответствии с возникаю</w:t>
      </w:r>
      <w:r w:rsidRPr="00D15E2C">
        <w:softHyphen/>
        <w:t xml:space="preserve">щими жизненными потребностями; </w:t>
      </w:r>
    </w:p>
    <w:p w:rsidR="00FE5C89" w:rsidRPr="00D15E2C" w:rsidRDefault="00FE5C89" w:rsidP="00FE5C89">
      <w:pPr>
        <w:pStyle w:val="a6"/>
        <w:ind w:firstLine="709"/>
        <w:jc w:val="both"/>
      </w:pPr>
      <w:r w:rsidRPr="00D15E2C">
        <w:t>• воспитание отношения к химии как к одному из фундаментальных компонентов естествозна</w:t>
      </w:r>
      <w:r w:rsidRPr="00D15E2C">
        <w:softHyphen/>
        <w:t xml:space="preserve">ния и элементу общечеловеческой культуры; </w:t>
      </w:r>
    </w:p>
    <w:p w:rsidR="00FE5C89" w:rsidRDefault="00FE5C89" w:rsidP="00FE5C89">
      <w:pPr>
        <w:pStyle w:val="a6"/>
        <w:ind w:firstLine="709"/>
        <w:jc w:val="both"/>
      </w:pPr>
      <w:r w:rsidRPr="00D15E2C">
        <w:t>• применение полученных знаний и умений для безопасного использования веществ и мате</w:t>
      </w:r>
      <w:r w:rsidRPr="00D15E2C">
        <w:softHyphen/>
        <w:t xml:space="preserve">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FE5C89" w:rsidRPr="00D15E2C" w:rsidRDefault="00FE5C89" w:rsidP="00FE5C89">
      <w:pPr>
        <w:pStyle w:val="a6"/>
        <w:ind w:firstLine="709"/>
        <w:jc w:val="both"/>
      </w:pPr>
    </w:p>
    <w:p w:rsidR="00FE5C89" w:rsidRDefault="003B01FA" w:rsidP="00FE5C89">
      <w:pPr>
        <w:pStyle w:val="a6"/>
        <w:ind w:firstLine="709"/>
        <w:jc w:val="center"/>
      </w:pPr>
      <w:r>
        <w:t>ОПИСАНИЕ МЕСТА</w:t>
      </w:r>
      <w:r w:rsidR="00FE5C89" w:rsidRPr="00187DC5">
        <w:t>ПР</w:t>
      </w:r>
      <w:r w:rsidR="00DC51E9">
        <w:t>ЕДМЕТА В УЧЕБНОМ ПЛАНЕ</w:t>
      </w:r>
    </w:p>
    <w:p w:rsidR="00FE5C89" w:rsidRDefault="00FE5C89" w:rsidP="00FE5C89">
      <w:pPr>
        <w:pStyle w:val="a6"/>
        <w:ind w:firstLine="709"/>
        <w:jc w:val="center"/>
      </w:pPr>
    </w:p>
    <w:p w:rsidR="00FE5C89" w:rsidRPr="00D15E2C" w:rsidRDefault="00FE5C89" w:rsidP="00FE5C89">
      <w:pPr>
        <w:pStyle w:val="a6"/>
        <w:ind w:firstLine="709"/>
        <w:jc w:val="both"/>
      </w:pPr>
      <w:r w:rsidRPr="00187DC5">
        <w:t>Для обязательного изучения учебного предмета «Химия» на этапе основного общего</w:t>
      </w:r>
      <w:r w:rsidRPr="00D15E2C">
        <w:t xml:space="preserve"> образова</w:t>
      </w:r>
      <w:r w:rsidRPr="00D15E2C">
        <w:softHyphen/>
        <w:t xml:space="preserve">ния федеральный базисный учебный план для образовательных учреждений Российской Федерации отводит 140 часов. В том числе по 70 часов в 8 и 9 классах, из расчета 2 учебных часа в неделю. </w:t>
      </w:r>
    </w:p>
    <w:p w:rsidR="00FE5C89" w:rsidRPr="00C85ECE" w:rsidRDefault="00FE5C89" w:rsidP="00FE5C89">
      <w:pPr>
        <w:pStyle w:val="a6"/>
        <w:ind w:firstLine="709"/>
        <w:jc w:val="both"/>
      </w:pPr>
      <w:r w:rsidRPr="00D15E2C">
        <w:t xml:space="preserve">Программа рассчитана на </w:t>
      </w:r>
      <w:r w:rsidR="00EE0D9E">
        <w:t>70</w:t>
      </w:r>
      <w:r w:rsidRPr="00D15E2C">
        <w:t xml:space="preserve"> учебных часов. В ней предусмотрен резерв свободно</w:t>
      </w:r>
      <w:r w:rsidRPr="00D15E2C">
        <w:softHyphen/>
        <w:t xml:space="preserve">го учебного времени в объеме </w:t>
      </w:r>
      <w:r w:rsidR="00EE0D9E">
        <w:t>10</w:t>
      </w:r>
      <w:r w:rsidRPr="00D15E2C">
        <w:t xml:space="preserve"> учебных часов (или 1</w:t>
      </w:r>
      <w:r w:rsidR="00EE0D9E">
        <w:t>4</w:t>
      </w:r>
      <w:r w:rsidRPr="00D15E2C">
        <w:t xml:space="preserve"> %) для реализации авторских </w:t>
      </w:r>
      <w:r w:rsidRPr="00C85ECE">
        <w:t>подходов, ис</w:t>
      </w:r>
      <w:r w:rsidRPr="00C85ECE">
        <w:softHyphen/>
        <w:t xml:space="preserve">пользования разнообразных форм организации учебного процесса, внедрения современных методов обучения и педагогических технологий. </w:t>
      </w:r>
    </w:p>
    <w:p w:rsidR="00FE5C89" w:rsidRPr="00C85ECE" w:rsidRDefault="00FE5C89" w:rsidP="00FE5C89">
      <w:pPr>
        <w:pStyle w:val="a3"/>
        <w:jc w:val="center"/>
        <w:rPr>
          <w:sz w:val="24"/>
          <w:szCs w:val="24"/>
        </w:rPr>
      </w:pPr>
    </w:p>
    <w:p w:rsidR="00193DE2" w:rsidRPr="00C85ECE" w:rsidRDefault="00193DE2" w:rsidP="00193DE2">
      <w:pPr>
        <w:shd w:val="clear" w:color="auto" w:fill="FFFFFF"/>
        <w:spacing w:after="0"/>
        <w:ind w:firstLine="709"/>
        <w:jc w:val="center"/>
        <w:rPr>
          <w:rFonts w:ascii="Times New Roman" w:eastAsia="Times New Roman" w:hAnsi="Times New Roman" w:cs="Times New Roman"/>
          <w:bCs/>
          <w:sz w:val="24"/>
          <w:szCs w:val="24"/>
        </w:rPr>
      </w:pPr>
      <w:r w:rsidRPr="00C85ECE">
        <w:rPr>
          <w:rFonts w:ascii="Times New Roman" w:eastAsia="Times New Roman" w:hAnsi="Times New Roman" w:cs="Times New Roman"/>
          <w:bCs/>
          <w:sz w:val="24"/>
          <w:szCs w:val="24"/>
        </w:rPr>
        <w:t xml:space="preserve">ТРЕБОВАНИЯ К УРОВНЮ ПОДГОТОВКИ УЧАЩИХСЯ 9  КЛАССА </w:t>
      </w:r>
    </w:p>
    <w:p w:rsidR="00193DE2" w:rsidRPr="00193DE2" w:rsidRDefault="00193DE2" w:rsidP="00193DE2">
      <w:pPr>
        <w:shd w:val="clear" w:color="auto" w:fill="FFFFFF"/>
        <w:spacing w:after="0"/>
        <w:ind w:firstLine="709"/>
        <w:jc w:val="center"/>
        <w:rPr>
          <w:rFonts w:ascii="Times New Roman" w:eastAsia="Times New Roman" w:hAnsi="Times New Roman" w:cs="Times New Roman"/>
          <w:sz w:val="24"/>
          <w:szCs w:val="24"/>
        </w:rPr>
      </w:pPr>
    </w:p>
    <w:p w:rsidR="00193DE2" w:rsidRPr="00F4431D" w:rsidRDefault="00193DE2" w:rsidP="00F4431D">
      <w:pPr>
        <w:shd w:val="clear" w:color="auto" w:fill="FFFFFF"/>
        <w:spacing w:after="0"/>
        <w:ind w:firstLine="709"/>
        <w:jc w:val="both"/>
        <w:rPr>
          <w:rFonts w:ascii="Times New Roman" w:eastAsia="Times New Roman" w:hAnsi="Times New Roman" w:cs="Times New Roman"/>
          <w:bCs/>
          <w:sz w:val="24"/>
          <w:szCs w:val="24"/>
        </w:rPr>
      </w:pPr>
      <w:r w:rsidRPr="00193DE2">
        <w:rPr>
          <w:rFonts w:ascii="Times New Roman" w:eastAsia="Times New Roman" w:hAnsi="Times New Roman" w:cs="Times New Roman"/>
          <w:bCs/>
          <w:sz w:val="24"/>
          <w:szCs w:val="24"/>
        </w:rPr>
        <w:t xml:space="preserve">В результате обучения  в 9классе ученик будет </w:t>
      </w:r>
      <w:r w:rsidR="00F4431D">
        <w:rPr>
          <w:rFonts w:ascii="Times New Roman" w:eastAsia="Times New Roman" w:hAnsi="Times New Roman" w:cs="Times New Roman"/>
          <w:bCs/>
          <w:sz w:val="24"/>
          <w:szCs w:val="24"/>
        </w:rPr>
        <w:t>з</w:t>
      </w:r>
      <w:r w:rsidRPr="00193DE2">
        <w:rPr>
          <w:rFonts w:ascii="Times New Roman" w:eastAsia="Times New Roman" w:hAnsi="Times New Roman" w:cs="Times New Roman"/>
          <w:b/>
          <w:bCs/>
          <w:sz w:val="24"/>
          <w:szCs w:val="24"/>
        </w:rPr>
        <w:t>нать/понимать</w:t>
      </w:r>
      <w:r w:rsidR="00F4431D">
        <w:rPr>
          <w:rFonts w:ascii="Times New Roman" w:eastAsia="Times New Roman" w:hAnsi="Times New Roman" w:cs="Times New Roman"/>
          <w:b/>
          <w:bCs/>
          <w:sz w:val="24"/>
          <w:szCs w:val="24"/>
        </w:rPr>
        <w:t>:</w:t>
      </w:r>
    </w:p>
    <w:p w:rsidR="00193DE2" w:rsidRPr="00193DE2" w:rsidRDefault="00193DE2" w:rsidP="00193DE2">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193DE2">
        <w:rPr>
          <w:rFonts w:ascii="Times New Roman" w:eastAsia="Times New Roman" w:hAnsi="Times New Roman" w:cs="Times New Roman"/>
          <w:i/>
          <w:iCs/>
          <w:sz w:val="24"/>
          <w:szCs w:val="24"/>
        </w:rPr>
        <w:t>химическую символику</w:t>
      </w:r>
      <w:r w:rsidRPr="00193DE2">
        <w:rPr>
          <w:rFonts w:ascii="Times New Roman" w:eastAsia="Times New Roman" w:hAnsi="Times New Roman" w:cs="Times New Roman"/>
          <w:sz w:val="24"/>
          <w:szCs w:val="24"/>
        </w:rPr>
        <w:t>: знаки химических элементов, формулы химических веществ и уравнения химических реакций;</w:t>
      </w:r>
    </w:p>
    <w:p w:rsidR="00193DE2" w:rsidRPr="00193DE2" w:rsidRDefault="00193DE2" w:rsidP="00193DE2">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proofErr w:type="gramStart"/>
      <w:r w:rsidRPr="00193DE2">
        <w:rPr>
          <w:rFonts w:ascii="Times New Roman" w:eastAsia="Times New Roman" w:hAnsi="Times New Roman" w:cs="Times New Roman"/>
          <w:i/>
          <w:iCs/>
          <w:sz w:val="24"/>
          <w:szCs w:val="24"/>
        </w:rPr>
        <w:t>важнейшие химические понятия</w:t>
      </w:r>
      <w:r w:rsidRPr="00193DE2">
        <w:rPr>
          <w:rFonts w:ascii="Times New Roman" w:eastAsia="Times New Roman" w:hAnsi="Times New Roman" w:cs="Times New Roman"/>
          <w:sz w:val="24"/>
          <w:szCs w:val="24"/>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объём, химическая реакция, классификация реакций, электролит и </w:t>
      </w:r>
      <w:proofErr w:type="spellStart"/>
      <w:r w:rsidRPr="00193DE2">
        <w:rPr>
          <w:rFonts w:ascii="Times New Roman" w:eastAsia="Times New Roman" w:hAnsi="Times New Roman" w:cs="Times New Roman"/>
          <w:sz w:val="24"/>
          <w:szCs w:val="24"/>
        </w:rPr>
        <w:t>неэлектролит</w:t>
      </w:r>
      <w:proofErr w:type="spellEnd"/>
      <w:r w:rsidRPr="00193DE2">
        <w:rPr>
          <w:rFonts w:ascii="Times New Roman" w:eastAsia="Times New Roman" w:hAnsi="Times New Roman" w:cs="Times New Roman"/>
          <w:sz w:val="24"/>
          <w:szCs w:val="24"/>
        </w:rPr>
        <w:t>, электролитическая диссоциация, окислитель и восстановитель, окисление и восстановление;</w:t>
      </w:r>
      <w:proofErr w:type="gramEnd"/>
    </w:p>
    <w:p w:rsidR="00F4431D" w:rsidRPr="00F4431D" w:rsidRDefault="00193DE2" w:rsidP="00193DE2">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i/>
          <w:iCs/>
          <w:sz w:val="24"/>
          <w:szCs w:val="24"/>
        </w:rPr>
      </w:pPr>
      <w:r w:rsidRPr="00193DE2">
        <w:rPr>
          <w:rFonts w:ascii="Times New Roman" w:eastAsia="Times New Roman" w:hAnsi="Times New Roman" w:cs="Times New Roman"/>
          <w:i/>
          <w:iCs/>
          <w:sz w:val="24"/>
          <w:szCs w:val="24"/>
        </w:rPr>
        <w:t>основные законы химии</w:t>
      </w:r>
      <w:r w:rsidRPr="00193DE2">
        <w:rPr>
          <w:rFonts w:ascii="Times New Roman" w:eastAsia="Times New Roman" w:hAnsi="Times New Roman" w:cs="Times New Roman"/>
          <w:sz w:val="24"/>
          <w:szCs w:val="24"/>
        </w:rPr>
        <w:t>: сохранения массы веществ, постоянства состава, периодический закон;</w:t>
      </w:r>
    </w:p>
    <w:p w:rsidR="00193DE2" w:rsidRPr="00193DE2" w:rsidRDefault="00F4431D" w:rsidP="00F4431D">
      <w:pPr>
        <w:shd w:val="clear" w:color="auto" w:fill="FFFFFF"/>
        <w:spacing w:after="0" w:line="240" w:lineRule="auto"/>
        <w:ind w:left="709"/>
        <w:contextualSpacing/>
        <w:jc w:val="both"/>
        <w:rPr>
          <w:rFonts w:ascii="Times New Roman" w:eastAsia="Times New Roman" w:hAnsi="Times New Roman" w:cs="Times New Roman"/>
          <w:i/>
          <w:iCs/>
          <w:sz w:val="24"/>
          <w:szCs w:val="24"/>
        </w:rPr>
      </w:pPr>
      <w:r w:rsidRPr="00193DE2">
        <w:rPr>
          <w:rFonts w:ascii="Times New Roman" w:eastAsia="Times New Roman" w:hAnsi="Times New Roman" w:cs="Times New Roman"/>
          <w:b/>
          <w:bCs/>
          <w:sz w:val="24"/>
          <w:szCs w:val="24"/>
        </w:rPr>
        <w:t>уметь</w:t>
      </w:r>
      <w:r>
        <w:rPr>
          <w:rFonts w:ascii="Times New Roman" w:eastAsia="Times New Roman" w:hAnsi="Times New Roman" w:cs="Times New Roman"/>
          <w:b/>
          <w:bCs/>
          <w:sz w:val="24"/>
          <w:szCs w:val="24"/>
        </w:rPr>
        <w:t>:</w:t>
      </w:r>
    </w:p>
    <w:p w:rsidR="00193DE2" w:rsidRPr="00193DE2" w:rsidRDefault="00193DE2" w:rsidP="00193DE2">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iCs/>
          <w:sz w:val="24"/>
          <w:szCs w:val="24"/>
        </w:rPr>
      </w:pPr>
      <w:r w:rsidRPr="00193DE2">
        <w:rPr>
          <w:rFonts w:ascii="Times New Roman" w:eastAsia="Times New Roman" w:hAnsi="Times New Roman" w:cs="Times New Roman"/>
          <w:i/>
          <w:iCs/>
          <w:sz w:val="24"/>
          <w:szCs w:val="24"/>
        </w:rPr>
        <w:t xml:space="preserve">называть: </w:t>
      </w:r>
      <w:r w:rsidRPr="00193DE2">
        <w:rPr>
          <w:rFonts w:ascii="Times New Roman" w:eastAsia="Times New Roman" w:hAnsi="Times New Roman" w:cs="Times New Roman"/>
          <w:iCs/>
          <w:sz w:val="24"/>
          <w:szCs w:val="24"/>
        </w:rPr>
        <w:t>химические элементы, соединения изученных классов;</w:t>
      </w:r>
    </w:p>
    <w:p w:rsidR="00193DE2" w:rsidRPr="00193DE2" w:rsidRDefault="00193DE2" w:rsidP="00193DE2">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i/>
          <w:iCs/>
          <w:sz w:val="24"/>
          <w:szCs w:val="24"/>
        </w:rPr>
      </w:pPr>
      <w:r w:rsidRPr="00193DE2">
        <w:rPr>
          <w:rFonts w:ascii="Times New Roman" w:eastAsia="Times New Roman" w:hAnsi="Times New Roman" w:cs="Times New Roman"/>
          <w:i/>
          <w:iCs/>
          <w:sz w:val="24"/>
          <w:szCs w:val="24"/>
        </w:rPr>
        <w:t xml:space="preserve">объяснять: </w:t>
      </w:r>
      <w:r w:rsidRPr="00193DE2">
        <w:rPr>
          <w:rFonts w:ascii="Times New Roman" w:eastAsia="Times New Roman" w:hAnsi="Times New Roman" w:cs="Times New Roman"/>
          <w:iCs/>
          <w:sz w:val="24"/>
          <w:szCs w:val="24"/>
        </w:rPr>
        <w:t>физический смысл атомного номера химического элемента, номеров группы и периода; закономерности изменения свойств элементов в пределах малых периодов и главных подгрупп; сущность реакций ионного обмена;</w:t>
      </w:r>
    </w:p>
    <w:p w:rsidR="00193DE2" w:rsidRPr="00193DE2" w:rsidRDefault="00193DE2" w:rsidP="00193DE2">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iCs/>
          <w:sz w:val="24"/>
          <w:szCs w:val="24"/>
        </w:rPr>
      </w:pPr>
      <w:r w:rsidRPr="00193DE2">
        <w:rPr>
          <w:rFonts w:ascii="Times New Roman" w:eastAsia="Times New Roman" w:hAnsi="Times New Roman" w:cs="Times New Roman"/>
          <w:i/>
          <w:iCs/>
          <w:sz w:val="24"/>
          <w:szCs w:val="24"/>
        </w:rPr>
        <w:t xml:space="preserve">характеризовать: </w:t>
      </w:r>
      <w:r w:rsidRPr="00193DE2">
        <w:rPr>
          <w:rFonts w:ascii="Times New Roman" w:eastAsia="Times New Roman" w:hAnsi="Times New Roman" w:cs="Times New Roman"/>
          <w:iCs/>
          <w:sz w:val="24"/>
          <w:szCs w:val="24"/>
        </w:rPr>
        <w:t>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193DE2" w:rsidRPr="00193DE2" w:rsidRDefault="00193DE2" w:rsidP="00193DE2">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iCs/>
          <w:sz w:val="24"/>
          <w:szCs w:val="24"/>
        </w:rPr>
      </w:pPr>
      <w:r w:rsidRPr="00193DE2">
        <w:rPr>
          <w:rFonts w:ascii="Times New Roman" w:eastAsia="Times New Roman" w:hAnsi="Times New Roman" w:cs="Times New Roman"/>
          <w:i/>
          <w:iCs/>
          <w:sz w:val="24"/>
          <w:szCs w:val="24"/>
        </w:rPr>
        <w:t xml:space="preserve">определять: </w:t>
      </w:r>
      <w:r w:rsidRPr="00193DE2">
        <w:rPr>
          <w:rFonts w:ascii="Times New Roman" w:eastAsia="Times New Roman" w:hAnsi="Times New Roman" w:cs="Times New Roman"/>
          <w:iCs/>
          <w:sz w:val="24"/>
          <w:szCs w:val="24"/>
        </w:rPr>
        <w:t>состав веществ по их формулам, принадлежность веществ к определённому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193DE2" w:rsidRPr="00193DE2" w:rsidRDefault="00193DE2" w:rsidP="00193DE2">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iCs/>
          <w:sz w:val="24"/>
          <w:szCs w:val="24"/>
        </w:rPr>
      </w:pPr>
      <w:r w:rsidRPr="00193DE2">
        <w:rPr>
          <w:rFonts w:ascii="Times New Roman" w:eastAsia="Times New Roman" w:hAnsi="Times New Roman" w:cs="Times New Roman"/>
          <w:i/>
          <w:iCs/>
          <w:sz w:val="24"/>
          <w:szCs w:val="24"/>
        </w:rPr>
        <w:t xml:space="preserve">составлять: </w:t>
      </w:r>
      <w:r w:rsidRPr="00193DE2">
        <w:rPr>
          <w:rFonts w:ascii="Times New Roman" w:eastAsia="Times New Roman" w:hAnsi="Times New Roman" w:cs="Times New Roman"/>
          <w:iCs/>
          <w:sz w:val="24"/>
          <w:szCs w:val="24"/>
        </w:rPr>
        <w:t>формулы неорганических соединений; схемы строения атомов первых 20 элементов периодической системы; уравнения химических реакций;</w:t>
      </w:r>
    </w:p>
    <w:p w:rsidR="00193DE2" w:rsidRPr="00193DE2" w:rsidRDefault="00193DE2" w:rsidP="00193DE2">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iCs/>
          <w:sz w:val="24"/>
          <w:szCs w:val="24"/>
        </w:rPr>
      </w:pPr>
      <w:r w:rsidRPr="00193DE2">
        <w:rPr>
          <w:rFonts w:ascii="Times New Roman" w:eastAsia="Times New Roman" w:hAnsi="Times New Roman" w:cs="Times New Roman"/>
          <w:i/>
          <w:iCs/>
          <w:sz w:val="24"/>
          <w:szCs w:val="24"/>
        </w:rPr>
        <w:t xml:space="preserve">обращаться: </w:t>
      </w:r>
      <w:r w:rsidRPr="00193DE2">
        <w:rPr>
          <w:rFonts w:ascii="Times New Roman" w:eastAsia="Times New Roman" w:hAnsi="Times New Roman" w:cs="Times New Roman"/>
          <w:iCs/>
          <w:sz w:val="24"/>
          <w:szCs w:val="24"/>
        </w:rPr>
        <w:t>с химической посудой и лабораторным оборудованием;</w:t>
      </w:r>
    </w:p>
    <w:p w:rsidR="00193DE2" w:rsidRPr="00193DE2" w:rsidRDefault="00193DE2" w:rsidP="00193DE2">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iCs/>
          <w:sz w:val="24"/>
          <w:szCs w:val="24"/>
        </w:rPr>
      </w:pPr>
      <w:r w:rsidRPr="00193DE2">
        <w:rPr>
          <w:rFonts w:ascii="Times New Roman" w:eastAsia="Times New Roman" w:hAnsi="Times New Roman" w:cs="Times New Roman"/>
          <w:i/>
          <w:iCs/>
          <w:sz w:val="24"/>
          <w:szCs w:val="24"/>
        </w:rPr>
        <w:t xml:space="preserve">распознавать опытным путём: </w:t>
      </w:r>
      <w:r w:rsidRPr="00193DE2">
        <w:rPr>
          <w:rFonts w:ascii="Times New Roman" w:eastAsia="Times New Roman" w:hAnsi="Times New Roman" w:cs="Times New Roman"/>
          <w:iCs/>
          <w:sz w:val="24"/>
          <w:szCs w:val="24"/>
        </w:rPr>
        <w:t>кислород, водород, углекислый газ, аммиак, растворы кислот и щелочей, хлорид-, сульфа</w:t>
      </w:r>
      <w:proofErr w:type="gramStart"/>
      <w:r w:rsidRPr="00193DE2">
        <w:rPr>
          <w:rFonts w:ascii="Times New Roman" w:eastAsia="Times New Roman" w:hAnsi="Times New Roman" w:cs="Times New Roman"/>
          <w:iCs/>
          <w:sz w:val="24"/>
          <w:szCs w:val="24"/>
        </w:rPr>
        <w:t>т-</w:t>
      </w:r>
      <w:proofErr w:type="gramEnd"/>
      <w:r w:rsidRPr="00193DE2">
        <w:rPr>
          <w:rFonts w:ascii="Times New Roman" w:eastAsia="Times New Roman" w:hAnsi="Times New Roman" w:cs="Times New Roman"/>
          <w:iCs/>
          <w:sz w:val="24"/>
          <w:szCs w:val="24"/>
        </w:rPr>
        <w:t>, карбонат-ионы;</w:t>
      </w:r>
    </w:p>
    <w:p w:rsidR="00193DE2" w:rsidRPr="00193DE2" w:rsidRDefault="00193DE2" w:rsidP="00193DE2">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193DE2">
        <w:rPr>
          <w:rFonts w:ascii="Times New Roman" w:eastAsia="Times New Roman" w:hAnsi="Times New Roman" w:cs="Times New Roman"/>
          <w:i/>
          <w:iCs/>
          <w:sz w:val="24"/>
          <w:szCs w:val="24"/>
        </w:rPr>
        <w:t xml:space="preserve">вычислять: </w:t>
      </w:r>
      <w:r w:rsidRPr="00193DE2">
        <w:rPr>
          <w:rFonts w:ascii="Times New Roman" w:eastAsia="Times New Roman" w:hAnsi="Times New Roman" w:cs="Times New Roman"/>
          <w:iCs/>
          <w:sz w:val="24"/>
          <w:szCs w:val="24"/>
        </w:rPr>
        <w:t>массовую долю химического элемента по формуле соединения; массовую долю вещества в растворе; количество вещества, объём или массу по количеству вещества, объёму или массе реагентов или продуктов реакции</w:t>
      </w:r>
      <w:r w:rsidRPr="00193DE2">
        <w:rPr>
          <w:rFonts w:ascii="Times New Roman" w:eastAsia="Times New Roman" w:hAnsi="Times New Roman" w:cs="Times New Roman"/>
          <w:i/>
          <w:iCs/>
          <w:sz w:val="24"/>
          <w:szCs w:val="24"/>
        </w:rPr>
        <w:t>;</w:t>
      </w:r>
    </w:p>
    <w:p w:rsidR="00193DE2" w:rsidRPr="00193DE2" w:rsidRDefault="00193DE2" w:rsidP="00193DE2">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193DE2">
        <w:rPr>
          <w:rFonts w:ascii="Times New Roman" w:eastAsia="Times New Roman" w:hAnsi="Times New Roman" w:cs="Times New Roman"/>
          <w:iCs/>
          <w:sz w:val="24"/>
          <w:szCs w:val="24"/>
        </w:rPr>
        <w:lastRenderedPageBreak/>
        <w:t xml:space="preserve">Использовать приобретённые знания и умения в практической деятельности и повседневной жизни </w:t>
      </w:r>
      <w:proofErr w:type="gramStart"/>
      <w:r w:rsidRPr="00193DE2">
        <w:rPr>
          <w:rFonts w:ascii="Times New Roman" w:eastAsia="Times New Roman" w:hAnsi="Times New Roman" w:cs="Times New Roman"/>
          <w:iCs/>
          <w:sz w:val="24"/>
          <w:szCs w:val="24"/>
        </w:rPr>
        <w:t>для</w:t>
      </w:r>
      <w:proofErr w:type="gramEnd"/>
      <w:r w:rsidRPr="00193DE2">
        <w:rPr>
          <w:rFonts w:ascii="Times New Roman" w:eastAsia="Times New Roman" w:hAnsi="Times New Roman" w:cs="Times New Roman"/>
          <w:iCs/>
          <w:sz w:val="24"/>
          <w:szCs w:val="24"/>
        </w:rPr>
        <w:t>:</w:t>
      </w:r>
    </w:p>
    <w:p w:rsidR="00193DE2" w:rsidRPr="00193DE2" w:rsidRDefault="00193DE2" w:rsidP="00193DE2">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193DE2">
        <w:rPr>
          <w:rFonts w:ascii="Times New Roman" w:eastAsia="Times New Roman" w:hAnsi="Times New Roman" w:cs="Times New Roman"/>
          <w:sz w:val="24"/>
          <w:szCs w:val="24"/>
        </w:rPr>
        <w:t xml:space="preserve"> безопасного обращения с веществами и материалами;</w:t>
      </w:r>
    </w:p>
    <w:p w:rsidR="00193DE2" w:rsidRPr="00193DE2" w:rsidRDefault="00193DE2" w:rsidP="00193DE2">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193DE2">
        <w:rPr>
          <w:rFonts w:ascii="Times New Roman" w:eastAsia="Times New Roman" w:hAnsi="Times New Roman" w:cs="Times New Roman"/>
          <w:sz w:val="24"/>
          <w:szCs w:val="24"/>
        </w:rPr>
        <w:t>экологически грамотного поведения в окружающей среде;</w:t>
      </w:r>
    </w:p>
    <w:p w:rsidR="00193DE2" w:rsidRPr="00193DE2" w:rsidRDefault="00193DE2" w:rsidP="00193DE2">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193DE2">
        <w:rPr>
          <w:rFonts w:ascii="Times New Roman" w:eastAsia="Times New Roman" w:hAnsi="Times New Roman" w:cs="Times New Roman"/>
          <w:i/>
          <w:iCs/>
          <w:sz w:val="24"/>
          <w:szCs w:val="24"/>
        </w:rPr>
        <w:t>оценки влияния химического загрязнения окружающей среды на организм</w:t>
      </w:r>
      <w:r w:rsidRPr="00193DE2">
        <w:rPr>
          <w:rFonts w:ascii="Times New Roman" w:eastAsia="Times New Roman" w:hAnsi="Times New Roman" w:cs="Times New Roman"/>
          <w:sz w:val="24"/>
          <w:szCs w:val="24"/>
        </w:rPr>
        <w:t xml:space="preserve"> человека;</w:t>
      </w:r>
    </w:p>
    <w:p w:rsidR="00193DE2" w:rsidRPr="00193DE2" w:rsidRDefault="00193DE2" w:rsidP="00193DE2">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193DE2">
        <w:rPr>
          <w:rFonts w:ascii="Times New Roman" w:eastAsia="Times New Roman" w:hAnsi="Times New Roman" w:cs="Times New Roman"/>
          <w:sz w:val="24"/>
          <w:szCs w:val="24"/>
        </w:rPr>
        <w:t>критической оценки информации о веществах, используемых в быту:</w:t>
      </w:r>
    </w:p>
    <w:p w:rsidR="00193DE2" w:rsidRPr="00193DE2" w:rsidRDefault="00193DE2" w:rsidP="00193DE2">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193DE2">
        <w:rPr>
          <w:rFonts w:ascii="Times New Roman" w:eastAsia="Times New Roman" w:hAnsi="Times New Roman" w:cs="Times New Roman"/>
          <w:sz w:val="24"/>
          <w:szCs w:val="24"/>
        </w:rPr>
        <w:t xml:space="preserve"> приготовления растворов заданной концентрации.</w:t>
      </w:r>
    </w:p>
    <w:p w:rsidR="00DC51E9" w:rsidRDefault="00DC51E9" w:rsidP="008A4FEE">
      <w:pPr>
        <w:pStyle w:val="a6"/>
        <w:jc w:val="center"/>
      </w:pPr>
    </w:p>
    <w:sectPr w:rsidR="00DC51E9" w:rsidSect="009A10D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058A"/>
    <w:multiLevelType w:val="hybridMultilevel"/>
    <w:tmpl w:val="6A78E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803DCC"/>
    <w:multiLevelType w:val="hybridMultilevel"/>
    <w:tmpl w:val="D18A52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8347CFE"/>
    <w:multiLevelType w:val="hybridMultilevel"/>
    <w:tmpl w:val="5A003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643C11"/>
    <w:multiLevelType w:val="hybridMultilevel"/>
    <w:tmpl w:val="0B9802CC"/>
    <w:lvl w:ilvl="0" w:tplc="88E43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B23"/>
    <w:rsid w:val="00017074"/>
    <w:rsid w:val="000E4D10"/>
    <w:rsid w:val="00175634"/>
    <w:rsid w:val="00193DE2"/>
    <w:rsid w:val="0020591D"/>
    <w:rsid w:val="00232D8E"/>
    <w:rsid w:val="00264398"/>
    <w:rsid w:val="003120C6"/>
    <w:rsid w:val="003B01FA"/>
    <w:rsid w:val="00560EAB"/>
    <w:rsid w:val="00561AB6"/>
    <w:rsid w:val="006818E5"/>
    <w:rsid w:val="006A7D9F"/>
    <w:rsid w:val="00816818"/>
    <w:rsid w:val="008A4FEE"/>
    <w:rsid w:val="008C67DD"/>
    <w:rsid w:val="00905CB1"/>
    <w:rsid w:val="009A10D1"/>
    <w:rsid w:val="00AC7D43"/>
    <w:rsid w:val="00B51EC7"/>
    <w:rsid w:val="00C33B23"/>
    <w:rsid w:val="00C85ECE"/>
    <w:rsid w:val="00DC51E9"/>
    <w:rsid w:val="00DD736E"/>
    <w:rsid w:val="00EE0D9E"/>
    <w:rsid w:val="00EF3637"/>
    <w:rsid w:val="00F400D5"/>
    <w:rsid w:val="00F4431D"/>
    <w:rsid w:val="00FE5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3B23"/>
    <w:pPr>
      <w:spacing w:after="0" w:line="240" w:lineRule="auto"/>
    </w:pPr>
    <w:rPr>
      <w:rFonts w:eastAsiaTheme="minorEastAsia"/>
      <w:lang w:eastAsia="ru-RU"/>
    </w:rPr>
  </w:style>
  <w:style w:type="paragraph" w:customStyle="1" w:styleId="3">
    <w:name w:val="Заголовок 3+"/>
    <w:basedOn w:val="a"/>
    <w:uiPriority w:val="99"/>
    <w:rsid w:val="00C33B2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bCs/>
      <w:sz w:val="28"/>
      <w:szCs w:val="28"/>
    </w:rPr>
  </w:style>
  <w:style w:type="paragraph" w:styleId="a4">
    <w:name w:val="Title"/>
    <w:basedOn w:val="a"/>
    <w:link w:val="a5"/>
    <w:uiPriority w:val="99"/>
    <w:qFormat/>
    <w:rsid w:val="00C33B23"/>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uiPriority w:val="99"/>
    <w:rsid w:val="00C33B23"/>
    <w:rPr>
      <w:rFonts w:ascii="Times New Roman" w:eastAsia="Times New Roman" w:hAnsi="Times New Roman" w:cs="Times New Roman"/>
      <w:b/>
      <w:bCs/>
      <w:sz w:val="24"/>
      <w:szCs w:val="24"/>
      <w:lang w:eastAsia="ru-RU"/>
    </w:rPr>
  </w:style>
  <w:style w:type="paragraph" w:customStyle="1" w:styleId="a6">
    <w:name w:val="Стиль"/>
    <w:rsid w:val="00FE5C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5C89"/>
  </w:style>
  <w:style w:type="paragraph" w:styleId="a7">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8"/>
    <w:rsid w:val="003B01FA"/>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7"/>
    <w:rsid w:val="003B01FA"/>
    <w:rPr>
      <w:rFonts w:ascii="Times New Roman" w:eastAsia="Times New Roman" w:hAnsi="Times New Roman" w:cs="Times New Roman"/>
      <w:sz w:val="20"/>
      <w:szCs w:val="20"/>
      <w:lang w:eastAsia="ru-RU"/>
    </w:rPr>
  </w:style>
  <w:style w:type="paragraph" w:styleId="a9">
    <w:name w:val="List Paragraph"/>
    <w:basedOn w:val="a"/>
    <w:uiPriority w:val="34"/>
    <w:qFormat/>
    <w:rsid w:val="00F44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819455">
      <w:bodyDiv w:val="1"/>
      <w:marLeft w:val="0"/>
      <w:marRight w:val="0"/>
      <w:marTop w:val="0"/>
      <w:marBottom w:val="0"/>
      <w:divBdr>
        <w:top w:val="none" w:sz="0" w:space="0" w:color="auto"/>
        <w:left w:val="none" w:sz="0" w:space="0" w:color="auto"/>
        <w:bottom w:val="none" w:sz="0" w:space="0" w:color="auto"/>
        <w:right w:val="none" w:sz="0" w:space="0" w:color="auto"/>
      </w:divBdr>
    </w:div>
    <w:div w:id="19497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11CE1-17E9-4F22-B29C-46A4CC00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Пользователь</cp:lastModifiedBy>
  <cp:revision>16</cp:revision>
  <dcterms:created xsi:type="dcterms:W3CDTF">2014-05-13T09:16:00Z</dcterms:created>
  <dcterms:modified xsi:type="dcterms:W3CDTF">2016-04-04T11:54:00Z</dcterms:modified>
</cp:coreProperties>
</file>